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8809" w14:textId="77777777" w:rsidR="00E71008" w:rsidRDefault="00E71008">
      <w:pPr>
        <w:rPr>
          <w:sz w:val="24"/>
          <w:szCs w:val="24"/>
          <w:lang w:val="sr-Cyrl-RS"/>
        </w:rPr>
      </w:pPr>
    </w:p>
    <w:p w14:paraId="56217EA3" w14:textId="77777777" w:rsidR="00E71008" w:rsidRDefault="007F52FB">
      <w:pPr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ОГЛАС</w:t>
      </w:r>
    </w:p>
    <w:p w14:paraId="5E0403FC" w14:textId="77777777" w:rsidR="00E71008" w:rsidRDefault="00E71008">
      <w:pPr>
        <w:rPr>
          <w:sz w:val="24"/>
          <w:szCs w:val="24"/>
          <w:lang w:val="sr-Latn-RS"/>
        </w:rPr>
      </w:pPr>
    </w:p>
    <w:p w14:paraId="5B19D368" w14:textId="77777777" w:rsidR="00E71008" w:rsidRDefault="007F52FB">
      <w:pPr>
        <w:rPr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 xml:space="preserve">ПД Слободна зона Шумадија д.о.о. Крагујевац, </w:t>
      </w:r>
      <w:r>
        <w:rPr>
          <w:bCs/>
          <w:sz w:val="24"/>
          <w:szCs w:val="24"/>
          <w:lang w:val="ru-RU"/>
        </w:rPr>
        <w:t xml:space="preserve">са седиштем у Крагујевцу, улица </w:t>
      </w:r>
      <w:r>
        <w:rPr>
          <w:bCs/>
          <w:sz w:val="24"/>
          <w:szCs w:val="24"/>
          <w:lang w:val="sr-Cyrl-RS"/>
        </w:rPr>
        <w:t>Трг Тополиваца бр. 4, 34 000 Крагујевац</w:t>
      </w:r>
      <w:r>
        <w:rPr>
          <w:bCs/>
          <w:sz w:val="24"/>
          <w:szCs w:val="24"/>
          <w:lang w:val="ru-RU"/>
        </w:rPr>
        <w:t>,</w:t>
      </w:r>
      <w:r>
        <w:rPr>
          <w:bCs/>
          <w:sz w:val="24"/>
          <w:szCs w:val="24"/>
          <w:lang w:val="sr-Cyrl-CS"/>
        </w:rPr>
        <w:t xml:space="preserve"> ПИБ:</w:t>
      </w:r>
      <w:r>
        <w:rPr>
          <w:bCs/>
          <w:sz w:val="24"/>
          <w:szCs w:val="24"/>
          <w:lang w:val="sr-Cyrl-RS"/>
        </w:rPr>
        <w:t xml:space="preserve"> 111370115</w:t>
      </w:r>
      <w:r>
        <w:rPr>
          <w:bCs/>
          <w:sz w:val="24"/>
          <w:szCs w:val="24"/>
          <w:lang w:val="sr-Cyrl-CS"/>
        </w:rPr>
        <w:t>, МБ:</w:t>
      </w:r>
      <w:r>
        <w:rPr>
          <w:bCs/>
          <w:sz w:val="24"/>
          <w:szCs w:val="24"/>
          <w:lang w:val="sr-Cyrl-RS"/>
        </w:rPr>
        <w:t xml:space="preserve"> 21470872,</w:t>
      </w:r>
      <w:r>
        <w:rPr>
          <w:bCs/>
          <w:sz w:val="24"/>
          <w:szCs w:val="24"/>
          <w:lang w:val="sr-Cyrl-CS"/>
        </w:rPr>
        <w:t xml:space="preserve"> </w:t>
      </w:r>
      <w:r>
        <w:rPr>
          <w:bCs/>
          <w:sz w:val="24"/>
          <w:szCs w:val="24"/>
          <w:lang w:val="sr-Cyrl-RS"/>
        </w:rPr>
        <w:t xml:space="preserve">објављује </w:t>
      </w:r>
      <w:r>
        <w:rPr>
          <w:sz w:val="24"/>
          <w:szCs w:val="24"/>
          <w:lang w:val="sr-Cyrl-RS"/>
        </w:rPr>
        <w:t>оглас о прикупљању писмених понуда за отуђење покретне ствари:</w:t>
      </w:r>
    </w:p>
    <w:p w14:paraId="08D01619" w14:textId="77777777" w:rsidR="00E71008" w:rsidRDefault="00E71008">
      <w:pPr>
        <w:rPr>
          <w:sz w:val="24"/>
          <w:szCs w:val="24"/>
          <w:lang w:val="sr-Cyrl-RS"/>
        </w:rPr>
      </w:pPr>
    </w:p>
    <w:p w14:paraId="31EC8457" w14:textId="63F88EF2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lang w:val="sr-Cyrl-RS"/>
        </w:rPr>
        <w:tab/>
        <w:t xml:space="preserve">Предмет отуђења је путнички аутомобил марке </w:t>
      </w:r>
      <w:r>
        <w:rPr>
          <w:sz w:val="24"/>
          <w:szCs w:val="24"/>
        </w:rPr>
        <w:t>Fiat Tipo</w:t>
      </w:r>
      <w:r>
        <w:rPr>
          <w:sz w:val="24"/>
          <w:szCs w:val="24"/>
          <w:lang w:val="sr-Cyrl-RS"/>
        </w:rPr>
        <w:t>, хечбек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(</w:t>
      </w:r>
      <w:r>
        <w:rPr>
          <w:sz w:val="24"/>
          <w:szCs w:val="24"/>
          <w:lang w:val="sr-Latn-CS"/>
        </w:rPr>
        <w:t>hatchback)</w:t>
      </w:r>
      <w:r>
        <w:rPr>
          <w:sz w:val="24"/>
          <w:szCs w:val="24"/>
          <w:lang w:val="sr-Latn-RS"/>
        </w:rPr>
        <w:t>,</w:t>
      </w:r>
      <w:r>
        <w:rPr>
          <w:sz w:val="24"/>
          <w:szCs w:val="24"/>
          <w:lang w:val="sr-Cyrl-RS"/>
        </w:rPr>
        <w:t xml:space="preserve"> година производње:</w:t>
      </w:r>
      <w:r>
        <w:rPr>
          <w:sz w:val="24"/>
          <w:szCs w:val="24"/>
          <w:lang w:val="sr-Latn-RS"/>
        </w:rPr>
        <w:t xml:space="preserve"> 2020.,</w:t>
      </w:r>
      <w:r>
        <w:rPr>
          <w:sz w:val="24"/>
          <w:szCs w:val="24"/>
          <w:lang w:val="sr-Cyrl-RS"/>
        </w:rPr>
        <w:t xml:space="preserve"> врста погонског горива: безоловни бензин, радне запремине мотора: 1368 цм3, снаге мотора: 69 </w:t>
      </w:r>
      <w:r>
        <w:rPr>
          <w:sz w:val="24"/>
          <w:szCs w:val="24"/>
        </w:rPr>
        <w:t>KW</w:t>
      </w:r>
      <w:r>
        <w:rPr>
          <w:sz w:val="24"/>
          <w:szCs w:val="24"/>
          <w:lang w:val="sr-Latn-RS"/>
        </w:rPr>
        <w:t xml:space="preserve">, </w:t>
      </w:r>
      <w:r>
        <w:rPr>
          <w:sz w:val="24"/>
          <w:szCs w:val="24"/>
          <w:lang w:val="sr-Cyrl-RS"/>
        </w:rPr>
        <w:t>прешао: 94</w:t>
      </w:r>
      <w:r w:rsidR="009C1345">
        <w:rPr>
          <w:sz w:val="24"/>
          <w:szCs w:val="24"/>
        </w:rPr>
        <w:t>5</w:t>
      </w:r>
      <w:r>
        <w:rPr>
          <w:sz w:val="24"/>
          <w:szCs w:val="24"/>
          <w:lang w:val="sr-Cyrl-RS"/>
        </w:rPr>
        <w:t>69 км.</w:t>
      </w:r>
    </w:p>
    <w:p w14:paraId="599DCD7A" w14:textId="20E69B5C" w:rsidR="00E71008" w:rsidRDefault="007F52FB">
      <w:pPr>
        <w:rPr>
          <w:color w:val="FF0000"/>
          <w:sz w:val="24"/>
          <w:szCs w:val="24"/>
          <w:lang w:val="sr-Cyrl-RS"/>
        </w:rPr>
      </w:pPr>
      <w:r>
        <w:rPr>
          <w:sz w:val="24"/>
          <w:szCs w:val="24"/>
        </w:rPr>
        <w:t xml:space="preserve">II </w:t>
      </w:r>
      <w:r>
        <w:rPr>
          <w:sz w:val="24"/>
          <w:szCs w:val="24"/>
        </w:rPr>
        <w:tab/>
      </w:r>
      <w:r>
        <w:rPr>
          <w:sz w:val="24"/>
          <w:szCs w:val="24"/>
          <w:lang w:val="sr-Cyrl-RS"/>
        </w:rPr>
        <w:t xml:space="preserve">Почетна продајна цена износи: </w:t>
      </w:r>
      <w:r w:rsidR="009C1345">
        <w:rPr>
          <w:sz w:val="24"/>
          <w:szCs w:val="24"/>
        </w:rPr>
        <w:t xml:space="preserve">6.900,00 </w:t>
      </w:r>
      <w:r w:rsidR="009C1345">
        <w:rPr>
          <w:sz w:val="24"/>
          <w:szCs w:val="24"/>
          <w:lang w:val="sr-Cyrl-RS"/>
        </w:rPr>
        <w:t xml:space="preserve">еура. </w:t>
      </w:r>
    </w:p>
    <w:p w14:paraId="15E0B34A" w14:textId="77777777" w:rsidR="00E71008" w:rsidRPr="00065928" w:rsidRDefault="007F52FB">
      <w:pPr>
        <w:rPr>
          <w:sz w:val="24"/>
          <w:szCs w:val="24"/>
          <w:lang w:val="sr-Cyrl-RS"/>
        </w:rPr>
      </w:pPr>
      <w:r w:rsidRPr="00065928">
        <w:rPr>
          <w:sz w:val="24"/>
          <w:szCs w:val="24"/>
        </w:rPr>
        <w:t>III</w:t>
      </w:r>
      <w:r w:rsidRPr="00065928">
        <w:rPr>
          <w:sz w:val="24"/>
          <w:szCs w:val="24"/>
        </w:rPr>
        <w:tab/>
      </w:r>
      <w:r w:rsidRPr="00065928">
        <w:rPr>
          <w:sz w:val="24"/>
          <w:szCs w:val="24"/>
          <w:lang w:val="sr-Cyrl-RS"/>
        </w:rPr>
        <w:t>Право учешћа имају сва заинтересована физичка и правна лица.</w:t>
      </w:r>
    </w:p>
    <w:p w14:paraId="3AE98072" w14:textId="08DCD8D3" w:rsidR="00065928" w:rsidRPr="00065928" w:rsidRDefault="00065928">
      <w:pPr>
        <w:rPr>
          <w:sz w:val="24"/>
          <w:szCs w:val="24"/>
        </w:rPr>
      </w:pPr>
      <w:r w:rsidRPr="00065928">
        <w:rPr>
          <w:sz w:val="24"/>
          <w:szCs w:val="24"/>
        </w:rPr>
        <w:t xml:space="preserve">IV       </w:t>
      </w:r>
      <w:proofErr w:type="spellStart"/>
      <w:r w:rsidRPr="00065928">
        <w:rPr>
          <w:rFonts w:cs="Arial"/>
          <w:sz w:val="24"/>
          <w:szCs w:val="24"/>
        </w:rPr>
        <w:t>Критеријум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за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избор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најповољнијег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поњуђача</w:t>
      </w:r>
      <w:proofErr w:type="spellEnd"/>
      <w:r w:rsidRPr="00065928">
        <w:rPr>
          <w:rFonts w:cs="Arial"/>
          <w:sz w:val="24"/>
          <w:szCs w:val="24"/>
        </w:rPr>
        <w:t xml:space="preserve"> у </w:t>
      </w:r>
      <w:proofErr w:type="spellStart"/>
      <w:r w:rsidRPr="00065928">
        <w:rPr>
          <w:rFonts w:cs="Arial"/>
          <w:sz w:val="24"/>
          <w:szCs w:val="24"/>
        </w:rPr>
        <w:t>поступку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продаје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r w:rsidRPr="00065928">
        <w:rPr>
          <w:rFonts w:cs="Arial"/>
          <w:sz w:val="24"/>
          <w:szCs w:val="24"/>
          <w:lang w:val="sr-Cyrl-RS"/>
        </w:rPr>
        <w:t xml:space="preserve">путничког </w:t>
      </w:r>
      <w:proofErr w:type="gramStart"/>
      <w:r w:rsidRPr="00065928">
        <w:rPr>
          <w:rFonts w:cs="Arial"/>
          <w:sz w:val="24"/>
          <w:szCs w:val="24"/>
          <w:lang w:val="sr-Cyrl-RS"/>
        </w:rPr>
        <w:t xml:space="preserve">аутомобила </w:t>
      </w:r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је</w:t>
      </w:r>
      <w:proofErr w:type="spellEnd"/>
      <w:proofErr w:type="gram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највиша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понуђена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купопродајна</w:t>
      </w:r>
      <w:proofErr w:type="spellEnd"/>
      <w:r w:rsidRPr="00065928">
        <w:rPr>
          <w:rFonts w:cs="Arial"/>
          <w:sz w:val="24"/>
          <w:szCs w:val="24"/>
        </w:rPr>
        <w:t xml:space="preserve"> </w:t>
      </w:r>
      <w:proofErr w:type="spellStart"/>
      <w:r w:rsidRPr="00065928">
        <w:rPr>
          <w:rFonts w:cs="Arial"/>
          <w:sz w:val="24"/>
          <w:szCs w:val="24"/>
        </w:rPr>
        <w:t>цена</w:t>
      </w:r>
      <w:proofErr w:type="spellEnd"/>
      <w:r w:rsidRPr="00065928">
        <w:rPr>
          <w:rFonts w:cs="Arial"/>
          <w:sz w:val="24"/>
          <w:szCs w:val="24"/>
        </w:rPr>
        <w:t>.</w:t>
      </w:r>
    </w:p>
    <w:p w14:paraId="684ADBEC" w14:textId="77777777" w:rsidR="00E71008" w:rsidRPr="00065928" w:rsidRDefault="00E71008">
      <w:pPr>
        <w:rPr>
          <w:sz w:val="24"/>
          <w:szCs w:val="24"/>
          <w:lang w:val="sr-Cyrl-RS"/>
        </w:rPr>
      </w:pPr>
    </w:p>
    <w:p w14:paraId="1AE3D5DD" w14:textId="583F9585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Путнички аутомобил се продаје у виђеном стању</w:t>
      </w:r>
      <w:r w:rsidR="009C1345">
        <w:rPr>
          <w:sz w:val="24"/>
          <w:szCs w:val="24"/>
          <w:lang w:val="sr-Cyrl-RS"/>
        </w:rPr>
        <w:t xml:space="preserve">, предметно возило је купљено као ново, редовно је одржавано у овлашћеном сервису и поседујемо сву неопходну документацију. </w:t>
      </w:r>
    </w:p>
    <w:p w14:paraId="31902CB1" w14:textId="3556775C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Место продаје је на адреси Привредног друштва, Трг Тополиваца 4, 34 000 Крагујевац, где ће бити омогућен увид </w:t>
      </w:r>
      <w:r w:rsidR="009C1345">
        <w:rPr>
          <w:sz w:val="24"/>
          <w:szCs w:val="24"/>
          <w:lang w:val="sr-Cyrl-RS"/>
        </w:rPr>
        <w:t>и разгледање</w:t>
      </w:r>
      <w:r>
        <w:rPr>
          <w:sz w:val="24"/>
          <w:szCs w:val="24"/>
          <w:lang w:val="sr-Cyrl-RS"/>
        </w:rPr>
        <w:t xml:space="preserve"> возил</w:t>
      </w:r>
      <w:r w:rsidR="009C1345">
        <w:rPr>
          <w:sz w:val="24"/>
          <w:szCs w:val="24"/>
          <w:lang w:val="sr-Cyrl-RS"/>
        </w:rPr>
        <w:t>а дана 03.08.2026</w:t>
      </w:r>
      <w:r>
        <w:rPr>
          <w:sz w:val="24"/>
          <w:szCs w:val="24"/>
          <w:lang w:val="sr-Cyrl-RS"/>
        </w:rPr>
        <w:t>.</w:t>
      </w:r>
      <w:r w:rsidR="009C1345">
        <w:rPr>
          <w:sz w:val="24"/>
          <w:szCs w:val="24"/>
          <w:lang w:val="sr-Cyrl-RS"/>
        </w:rPr>
        <w:t xml:space="preserve"> године од 09-12 сати.</w:t>
      </w:r>
      <w:r>
        <w:rPr>
          <w:sz w:val="24"/>
          <w:szCs w:val="24"/>
          <w:lang w:val="sr-Cyrl-RS"/>
        </w:rPr>
        <w:t xml:space="preserve"> </w:t>
      </w:r>
    </w:p>
    <w:p w14:paraId="030F5EFE" w14:textId="77777777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Увид у возило се најављује на маил </w:t>
      </w:r>
      <w:hyperlink r:id="rId7" w:history="1">
        <w:r>
          <w:rPr>
            <w:rStyle w:val="Hyperlink"/>
            <w:sz w:val="24"/>
            <w:szCs w:val="24"/>
          </w:rPr>
          <w:t>jelena.radojevic.slobodna.zona@gmail.com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или на контакт број 0643069897 - Александар Брајковић.</w:t>
      </w:r>
    </w:p>
    <w:p w14:paraId="7FBBDDD5" w14:textId="1C389490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Понуде заинтересованих</w:t>
      </w:r>
      <w:r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Cyrl-RS"/>
        </w:rPr>
        <w:t>подносе се најкасније до</w:t>
      </w:r>
      <w:r w:rsidR="009C1345">
        <w:rPr>
          <w:sz w:val="24"/>
          <w:szCs w:val="24"/>
          <w:lang w:val="sr-Cyrl-RS"/>
        </w:rPr>
        <w:t xml:space="preserve"> 07.08.2026. године до 12 сати.</w:t>
      </w:r>
      <w:r>
        <w:rPr>
          <w:color w:val="FF0000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Понуде које буду достављене након назначеног рока сматраће се неприхватљивим.</w:t>
      </w:r>
    </w:p>
    <w:p w14:paraId="653A30FC" w14:textId="3F52B953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Понуда се предаје </w:t>
      </w:r>
      <w:r w:rsidR="009C1345">
        <w:rPr>
          <w:sz w:val="24"/>
          <w:szCs w:val="24"/>
          <w:lang w:val="sr-Cyrl-RS"/>
        </w:rPr>
        <w:t xml:space="preserve">лично или путем поште </w:t>
      </w:r>
      <w:r>
        <w:rPr>
          <w:sz w:val="24"/>
          <w:szCs w:val="24"/>
          <w:lang w:val="sr-Cyrl-RS"/>
        </w:rPr>
        <w:t>у службеним просторијама Привредног друштва Слободна зона Шумадија д.о.о. Крагујевац, ул. Трг Тополиваца бр. 4, 34 000 Крагујевац., у затвореној коверти, на име “Комисија Привредног друштва” - НЕ ОТВАРАТИ.</w:t>
      </w:r>
    </w:p>
    <w:p w14:paraId="04762704" w14:textId="68FF10E8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Отварање пристиглих понуда извршиће се у просторијама ПД Слободна зона Шумадија д.о.о. Крагујевац, ул. Трг Тополиваца бр. 4, 34 000 Крагујевац, </w:t>
      </w:r>
      <w:r w:rsidR="009C1345">
        <w:rPr>
          <w:sz w:val="24"/>
          <w:szCs w:val="24"/>
          <w:lang w:val="sr-Cyrl-RS"/>
        </w:rPr>
        <w:t xml:space="preserve">након истека рока за подношење понуда. </w:t>
      </w:r>
    </w:p>
    <w:p w14:paraId="3C559D36" w14:textId="77777777" w:rsidR="00E71008" w:rsidRDefault="007F52F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случају да два понуђача понуде исту цену, комисија позива оба понуђача да у року од 3 дана од дана пријема позива доставе нову понуду у затвореној коверти, са увећаним износом у односу на претходно дату понуду, а које ће се записнички констатовати и установити која је најповољнија понуда. У случају да су понуде и тада идентичне, као најповољнија биће изабрана понуда која се извуче жребањем.</w:t>
      </w:r>
    </w:p>
    <w:p w14:paraId="3B7CFBE1" w14:textId="77777777" w:rsidR="00E71008" w:rsidRDefault="00E71008">
      <w:pPr>
        <w:rPr>
          <w:sz w:val="24"/>
          <w:szCs w:val="24"/>
          <w:lang w:val="sr-Latn-RS"/>
        </w:rPr>
      </w:pPr>
    </w:p>
    <w:sectPr w:rsidR="00E71008">
      <w:headerReference w:type="even" r:id="rId8"/>
      <w:footerReference w:type="even" r:id="rId9"/>
      <w:pgSz w:w="12240" w:h="15840"/>
      <w:pgMar w:top="1440" w:right="1440" w:bottom="1440" w:left="1440" w:header="426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A222" w14:textId="77777777" w:rsidR="002C680E" w:rsidRDefault="002C680E">
      <w:pPr>
        <w:spacing w:before="0" w:after="0"/>
      </w:pPr>
      <w:r>
        <w:separator/>
      </w:r>
    </w:p>
  </w:endnote>
  <w:endnote w:type="continuationSeparator" w:id="0">
    <w:p w14:paraId="6E2A497F" w14:textId="77777777" w:rsidR="002C680E" w:rsidRDefault="002C68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text" w:tblpY="1"/>
      <w:tblOverlap w:val="never"/>
      <w:tblW w:w="9445" w:type="dxa"/>
      <w:tblBorders>
        <w:top w:val="dotted" w:sz="4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9445"/>
    </w:tblGrid>
    <w:tr w:rsidR="00E71008" w14:paraId="5FEC36AB" w14:textId="77777777">
      <w:trPr>
        <w:trHeight w:val="365"/>
      </w:trPr>
      <w:tc>
        <w:tcPr>
          <w:tcW w:w="9445" w:type="dxa"/>
        </w:tcPr>
        <w:p w14:paraId="1D0EE823" w14:textId="77777777" w:rsidR="00E71008" w:rsidRDefault="007F52FB">
          <w:r>
            <w:t xml:space="preserve">  Урбанистички пројекат за изградњу „Сеоце“ на реци Грачаници, општина Пријепоље</w:t>
          </w:r>
        </w:p>
      </w:tc>
    </w:tr>
  </w:tbl>
  <w:p w14:paraId="03FA218E" w14:textId="77777777" w:rsidR="00E71008" w:rsidRDefault="00E710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D436" w14:textId="77777777" w:rsidR="002C680E" w:rsidRDefault="002C680E">
      <w:pPr>
        <w:spacing w:before="0" w:after="0"/>
      </w:pPr>
      <w:r>
        <w:separator/>
      </w:r>
    </w:p>
  </w:footnote>
  <w:footnote w:type="continuationSeparator" w:id="0">
    <w:p w14:paraId="0E10E1D9" w14:textId="77777777" w:rsidR="002C680E" w:rsidRDefault="002C68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8650" w14:textId="77777777" w:rsidR="00E71008" w:rsidRDefault="00E71008"/>
  <w:tbl>
    <w:tblPr>
      <w:tblpPr w:vertAnchor="page" w:tblpY="568"/>
      <w:tblOverlap w:val="never"/>
      <w:tblW w:w="9830" w:type="dxa"/>
      <w:tblBorders>
        <w:left w:val="single" w:sz="18" w:space="0" w:color="auto"/>
        <w:bottom w:val="dotted" w:sz="4" w:space="0" w:color="auto"/>
      </w:tblBorders>
      <w:tblLook w:val="04A0" w:firstRow="1" w:lastRow="0" w:firstColumn="1" w:lastColumn="0" w:noHBand="0" w:noVBand="1"/>
    </w:tblPr>
    <w:tblGrid>
      <w:gridCol w:w="9830"/>
    </w:tblGrid>
    <w:tr w:rsidR="00E71008" w14:paraId="157F659B" w14:textId="77777777">
      <w:trPr>
        <w:trHeight w:val="284"/>
      </w:trPr>
      <w:tc>
        <w:tcPr>
          <w:tcW w:w="9830" w:type="dxa"/>
        </w:tcPr>
        <w:p w14:paraId="7FAC7131" w14:textId="77777777" w:rsidR="00E71008" w:rsidRDefault="007F52FB">
          <w:r>
            <w:t>ECOLogicaUrbo</w:t>
          </w:r>
        </w:p>
      </w:tc>
    </w:tr>
  </w:tbl>
  <w:p w14:paraId="5369A813" w14:textId="77777777" w:rsidR="00E71008" w:rsidRDefault="00E710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0A"/>
    <w:rsid w:val="0001190A"/>
    <w:rsid w:val="00061BBC"/>
    <w:rsid w:val="00065928"/>
    <w:rsid w:val="000E76CF"/>
    <w:rsid w:val="0010285D"/>
    <w:rsid w:val="001079E6"/>
    <w:rsid w:val="00143FD0"/>
    <w:rsid w:val="00173235"/>
    <w:rsid w:val="001C38FF"/>
    <w:rsid w:val="002224A9"/>
    <w:rsid w:val="002C680E"/>
    <w:rsid w:val="002C7C0D"/>
    <w:rsid w:val="00332B39"/>
    <w:rsid w:val="00372344"/>
    <w:rsid w:val="003A0387"/>
    <w:rsid w:val="00454FD1"/>
    <w:rsid w:val="004747B2"/>
    <w:rsid w:val="004A493B"/>
    <w:rsid w:val="004A5B76"/>
    <w:rsid w:val="004B2538"/>
    <w:rsid w:val="004C29E1"/>
    <w:rsid w:val="004F46DE"/>
    <w:rsid w:val="0055576B"/>
    <w:rsid w:val="00586075"/>
    <w:rsid w:val="005B56DB"/>
    <w:rsid w:val="005C7380"/>
    <w:rsid w:val="00616A52"/>
    <w:rsid w:val="00655FEE"/>
    <w:rsid w:val="006632F3"/>
    <w:rsid w:val="00767652"/>
    <w:rsid w:val="007F52FB"/>
    <w:rsid w:val="008A7985"/>
    <w:rsid w:val="00974ABD"/>
    <w:rsid w:val="009C1345"/>
    <w:rsid w:val="00A602C0"/>
    <w:rsid w:val="00A96973"/>
    <w:rsid w:val="00B36F75"/>
    <w:rsid w:val="00B45FD0"/>
    <w:rsid w:val="00BB074E"/>
    <w:rsid w:val="00BD03BF"/>
    <w:rsid w:val="00C47B59"/>
    <w:rsid w:val="00C553F9"/>
    <w:rsid w:val="00C60BBC"/>
    <w:rsid w:val="00CB2404"/>
    <w:rsid w:val="00D87968"/>
    <w:rsid w:val="00D94FB5"/>
    <w:rsid w:val="00DC01EF"/>
    <w:rsid w:val="00DF13CA"/>
    <w:rsid w:val="00E168AB"/>
    <w:rsid w:val="00E71008"/>
    <w:rsid w:val="00E83486"/>
    <w:rsid w:val="00E869D3"/>
    <w:rsid w:val="00EA21EA"/>
    <w:rsid w:val="00EE352F"/>
    <w:rsid w:val="00EF41D1"/>
    <w:rsid w:val="00F17381"/>
    <w:rsid w:val="00F223C9"/>
    <w:rsid w:val="00F23DB3"/>
    <w:rsid w:val="00F707C6"/>
    <w:rsid w:val="00FE3075"/>
    <w:rsid w:val="00FF33E8"/>
    <w:rsid w:val="059A64EF"/>
    <w:rsid w:val="069F7A54"/>
    <w:rsid w:val="08331830"/>
    <w:rsid w:val="130143BE"/>
    <w:rsid w:val="184C4793"/>
    <w:rsid w:val="1B561CF9"/>
    <w:rsid w:val="1CCB611A"/>
    <w:rsid w:val="21EB6903"/>
    <w:rsid w:val="25B17E78"/>
    <w:rsid w:val="40E124A7"/>
    <w:rsid w:val="4D325A6B"/>
    <w:rsid w:val="564D0C25"/>
    <w:rsid w:val="609F2A3B"/>
    <w:rsid w:val="64BA6F5E"/>
    <w:rsid w:val="79B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187C4"/>
  <w15:docId w15:val="{B5D39247-F4BB-476B-AFE6-34EC8E2C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jc w:val="both"/>
    </w:pPr>
    <w:rPr>
      <w:rFonts w:ascii="Arial" w:eastAsia="Calibri" w:hAnsi="Arial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Arial" w:eastAsia="Calibri" w:hAnsi="Arial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lena.radojevic.slobodna.zon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97F9-C94A-4448-8D24-6049D070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Gabaric</dc:creator>
  <cp:lastModifiedBy>Slobodna Zona Šumadija</cp:lastModifiedBy>
  <cp:revision>3</cp:revision>
  <cp:lastPrinted>2025-03-21T07:52:00Z</cp:lastPrinted>
  <dcterms:created xsi:type="dcterms:W3CDTF">2026-07-20T13:27:00Z</dcterms:created>
  <dcterms:modified xsi:type="dcterms:W3CDTF">2026-07-22T10:15:00Z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343E290AABDF43159D0C56D2BFAC4727_13</vt:lpwstr>
  </property>
  <property fmtid="{D5CDD505-2E9C-101B-9397-08002B2CF9AE}" pid="4" name="KSOTemplateDocerSaveRecord">
    <vt:lpwstr>eyJoZGlkIjoiM2ZmMjY0MjM3YzVmMmI5MjBkYjA0Y2M0MjE3OTY2MGIiLCJ1c2VySWQiOiI4MTA4ODk5NzQ2OTA5In0=</vt:lpwstr>
  </property>
</Properties>
</file>